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78" w:rsidRDefault="00464C78" w:rsidP="00064CA5">
      <w:pPr>
        <w:ind w:right="-284"/>
        <w:rPr>
          <w:b/>
          <w:bCs/>
          <w:color w:val="000000"/>
        </w:rPr>
      </w:pPr>
    </w:p>
    <w:p w:rsidR="00930603" w:rsidRPr="0010309E" w:rsidRDefault="00930603" w:rsidP="00064CA5">
      <w:pPr>
        <w:ind w:right="-284"/>
        <w:rPr>
          <w:b/>
          <w:bCs/>
          <w:color w:val="000000"/>
        </w:rPr>
      </w:pPr>
      <w:r w:rsidRPr="0010309E">
        <w:rPr>
          <w:b/>
          <w:bCs/>
          <w:color w:val="000000"/>
        </w:rPr>
        <w:t>ПОЛОЖЕНИЕ о проведении  "Международного фестиваля детско-юношеской журналистики  и экранног</w:t>
      </w:r>
      <w:r w:rsidR="0057150D">
        <w:rPr>
          <w:b/>
          <w:bCs/>
          <w:color w:val="000000"/>
        </w:rPr>
        <w:t>о творчества “Волга-Юнпресс-2018</w:t>
      </w:r>
      <w:r w:rsidRPr="0010309E">
        <w:rPr>
          <w:b/>
          <w:bCs/>
          <w:color w:val="000000"/>
        </w:rPr>
        <w:t>” в г. о. Тольятти, Самарской области  (</w:t>
      </w:r>
      <w:r w:rsidR="0057150D">
        <w:rPr>
          <w:b/>
          <w:bCs/>
          <w:color w:val="000000"/>
        </w:rPr>
        <w:t>27-31 марта 2018</w:t>
      </w:r>
      <w:r w:rsidRPr="0010309E">
        <w:rPr>
          <w:b/>
          <w:bCs/>
          <w:color w:val="000000"/>
        </w:rPr>
        <w:t xml:space="preserve"> г.)</w:t>
      </w:r>
    </w:p>
    <w:p w:rsidR="00930603" w:rsidRPr="0010309E" w:rsidRDefault="00930603" w:rsidP="00064CA5">
      <w:pPr>
        <w:ind w:left="-567" w:right="-284"/>
        <w:jc w:val="both"/>
      </w:pPr>
      <w:r w:rsidRPr="0010309E">
        <w:rPr>
          <w:b/>
          <w:bCs/>
        </w:rPr>
        <w:t>Организатор фестиваля</w:t>
      </w:r>
      <w:r w:rsidRPr="0010309E">
        <w:t>: Автономная некоммерческая организация «Центр развития молодёжной журналистики, кинематографии и телевидения «Аспект».</w:t>
      </w:r>
    </w:p>
    <w:p w:rsidR="00930603" w:rsidRPr="000C0040" w:rsidRDefault="00930603" w:rsidP="00064CA5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0309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Фестиваль проводится при поддержке</w:t>
      </w:r>
      <w:r w:rsidRPr="001030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C00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Общероссийской общественной детской организации «Лига юных журналистов», </w:t>
      </w:r>
      <w:r w:rsidRPr="000C0040">
        <w:rPr>
          <w:rFonts w:ascii="Times New Roman" w:hAnsi="Times New Roman" w:cs="Times New Roman"/>
          <w:b w:val="0"/>
          <w:bCs w:val="0"/>
          <w:sz w:val="24"/>
          <w:szCs w:val="24"/>
        </w:rPr>
        <w:t>Творческого объединения  «ЮНПРЕСС»</w:t>
      </w:r>
    </w:p>
    <w:p w:rsidR="00930603" w:rsidRPr="0010309E" w:rsidRDefault="00930603" w:rsidP="00064CA5">
      <w:pPr>
        <w:ind w:left="-567" w:right="-284"/>
        <w:jc w:val="both"/>
      </w:pPr>
      <w:r w:rsidRPr="0010309E">
        <w:rPr>
          <w:b/>
          <w:bCs/>
        </w:rPr>
        <w:t>Генеральный партнер:</w:t>
      </w:r>
      <w:r>
        <w:t xml:space="preserve"> ПАО «АВТО</w:t>
      </w:r>
      <w:r w:rsidRPr="0010309E">
        <w:t>ВАЗ»</w:t>
      </w:r>
    </w:p>
    <w:p w:rsidR="00930603" w:rsidRPr="00CD65EF" w:rsidRDefault="00930603" w:rsidP="00064CA5">
      <w:pPr>
        <w:jc w:val="both"/>
      </w:pPr>
      <w:r w:rsidRPr="0010309E">
        <w:rPr>
          <w:b/>
          <w:bCs/>
        </w:rPr>
        <w:t>Партнеры фестиваля:</w:t>
      </w:r>
      <w:r w:rsidRPr="0010309E">
        <w:t xml:space="preserve"> </w:t>
      </w:r>
      <w:r w:rsidR="00CD65EF">
        <w:t>Центральный музей</w:t>
      </w:r>
      <w:r w:rsidR="00CD65EF" w:rsidRPr="00CD65EF">
        <w:t xml:space="preserve"> Великой Отечественной войны 1941-1945 г.г. (музей  "Победа") на Поклонной горе</w:t>
      </w:r>
      <w:r w:rsidR="00CD65EF">
        <w:t xml:space="preserve">, </w:t>
      </w:r>
      <w:r w:rsidR="00CD65EF" w:rsidRPr="00CD65EF">
        <w:t xml:space="preserve"> </w:t>
      </w:r>
      <w:r w:rsidRPr="00CD65EF">
        <w:t>Всероссийский открытый форум детского и юношеского экранного творчества "Бумеранг" в ВДЦ "Орлёнок", Международный медиафорум «Артек» в МДЦ «Артек»,  ООО ФСК «Велит», МАООУ «Пансионат «Радуга».</w:t>
      </w:r>
    </w:p>
    <w:p w:rsidR="00930603" w:rsidRPr="0085626F" w:rsidRDefault="00930603" w:rsidP="00064CA5">
      <w:pPr>
        <w:ind w:left="-567" w:right="-284"/>
        <w:jc w:val="both"/>
      </w:pPr>
      <w:r w:rsidRPr="00472D96">
        <w:rPr>
          <w:b/>
          <w:bCs/>
        </w:rPr>
        <w:t>Генеральный информационный партнер</w:t>
      </w:r>
      <w:r>
        <w:t>:</w:t>
      </w:r>
      <w:r w:rsidRPr="00472D96">
        <w:t xml:space="preserve"> </w:t>
      </w:r>
      <w:r>
        <w:t>ООО «ЛАДА-МЕДИА»</w:t>
      </w:r>
    </w:p>
    <w:p w:rsidR="00930603" w:rsidRPr="0010309E" w:rsidRDefault="00930603" w:rsidP="00064CA5">
      <w:pPr>
        <w:ind w:left="-567" w:right="-284"/>
        <w:jc w:val="both"/>
      </w:pPr>
      <w:r w:rsidRPr="0010309E">
        <w:rPr>
          <w:b/>
          <w:bCs/>
        </w:rPr>
        <w:t>Информационный партнер</w:t>
      </w:r>
      <w:r w:rsidRPr="0010309E">
        <w:t>: Интернет-ресу</w:t>
      </w:r>
      <w:r>
        <w:t>рс ПроБумерангТ</w:t>
      </w:r>
      <w:r>
        <w:rPr>
          <w:lang w:val="en-US"/>
        </w:rPr>
        <w:t>V</w:t>
      </w:r>
      <w:r w:rsidRPr="0010309E">
        <w:rPr>
          <w:b/>
          <w:bCs/>
          <w:color w:val="333333"/>
        </w:rPr>
        <w:t xml:space="preserve"> </w:t>
      </w:r>
    </w:p>
    <w:p w:rsidR="00930603" w:rsidRPr="0010309E" w:rsidRDefault="00930603" w:rsidP="00064CA5">
      <w:pPr>
        <w:ind w:right="-284"/>
        <w:jc w:val="both"/>
      </w:pPr>
      <w:r w:rsidRPr="0010309E">
        <w:t>Фестиваль посвящен</w:t>
      </w:r>
      <w:r w:rsidRPr="0010309E">
        <w:rPr>
          <w:b/>
          <w:bCs/>
        </w:rPr>
        <w:t xml:space="preserve"> </w:t>
      </w:r>
      <w:r>
        <w:rPr>
          <w:b/>
          <w:bCs/>
        </w:rPr>
        <w:t>50-летию выпуска Первого автомобиля ВАЗ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>Возраст участников: 10-17 лет</w:t>
      </w:r>
    </w:p>
    <w:p w:rsidR="00930603" w:rsidRPr="001C1742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>Дата проведения: с</w:t>
      </w:r>
      <w:r w:rsidR="0057150D">
        <w:rPr>
          <w:color w:val="000000"/>
        </w:rPr>
        <w:t xml:space="preserve"> 27 по 31 марта 2018</w:t>
      </w:r>
      <w:r w:rsidRPr="0010309E">
        <w:rPr>
          <w:color w:val="000000"/>
        </w:rPr>
        <w:t xml:space="preserve"> года. </w:t>
      </w:r>
    </w:p>
    <w:p w:rsidR="00930603" w:rsidRPr="0010309E" w:rsidRDefault="00930603" w:rsidP="00064CA5">
      <w:pPr>
        <w:ind w:left="-567" w:right="-284"/>
        <w:jc w:val="both"/>
      </w:pPr>
      <w:r w:rsidRPr="001C1742">
        <w:t xml:space="preserve">Место проведения и проживания: </w:t>
      </w:r>
      <w:r w:rsidRPr="001C1742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Pr="001C1742">
        <w:rPr>
          <w:shd w:val="clear" w:color="auto" w:fill="FFFFFF"/>
        </w:rPr>
        <w:t xml:space="preserve">МАООУ </w:t>
      </w:r>
      <w:r w:rsidRPr="001C1742">
        <w:t>"Пансионат</w:t>
      </w:r>
      <w:r w:rsidRPr="001C1742">
        <w:rPr>
          <w:color w:val="000000"/>
        </w:rPr>
        <w:t xml:space="preserve">  "РАДУГА"</w:t>
      </w:r>
      <w:r w:rsidRPr="0010309E">
        <w:rPr>
          <w:b/>
          <w:bCs/>
          <w:color w:val="000000"/>
        </w:rPr>
        <w:t xml:space="preserve">  </w:t>
      </w:r>
      <w:r w:rsidRPr="0010309E">
        <w:rPr>
          <w:color w:val="000000"/>
        </w:rPr>
        <w:t>в черте г.о. Тольятти</w:t>
      </w:r>
      <w:r>
        <w:rPr>
          <w:color w:val="000000"/>
        </w:rPr>
        <w:t xml:space="preserve"> ул. Лесопарковое шоссе-36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</w:p>
    <w:p w:rsidR="00930603" w:rsidRPr="00064CA5" w:rsidRDefault="00930603" w:rsidP="00064CA5">
      <w:pPr>
        <w:ind w:left="-567" w:right="-284"/>
        <w:jc w:val="both"/>
        <w:rPr>
          <w:b/>
          <w:bCs/>
          <w:color w:val="000000"/>
          <w:u w:val="single"/>
        </w:rPr>
      </w:pPr>
      <w:r w:rsidRPr="0010309E">
        <w:rPr>
          <w:b/>
          <w:bCs/>
          <w:color w:val="000000"/>
        </w:rPr>
        <w:tab/>
      </w:r>
      <w:r w:rsidRPr="0010309E">
        <w:rPr>
          <w:b/>
          <w:bCs/>
          <w:color w:val="000000"/>
          <w:u w:val="single"/>
        </w:rPr>
        <w:t>ПЕРВЫЙ ЭТАП. Заочный</w:t>
      </w:r>
      <w:r w:rsidRPr="00064CA5">
        <w:rPr>
          <w:b/>
          <w:bCs/>
          <w:color w:val="000000"/>
          <w:u w:val="single"/>
        </w:rPr>
        <w:t xml:space="preserve"> 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b/>
          <w:bCs/>
          <w:color w:val="000000"/>
        </w:rPr>
        <w:tab/>
      </w:r>
      <w:r w:rsidRPr="0010309E">
        <w:rPr>
          <w:color w:val="000000"/>
        </w:rPr>
        <w:t>В заочном конкурсе участвуют</w:t>
      </w:r>
      <w:r w:rsidRPr="0010309E">
        <w:rPr>
          <w:b/>
          <w:bCs/>
          <w:color w:val="000000"/>
        </w:rPr>
        <w:t xml:space="preserve"> </w:t>
      </w:r>
      <w:r w:rsidRPr="0010309E">
        <w:rPr>
          <w:color w:val="000000"/>
        </w:rPr>
        <w:t xml:space="preserve">регулярно издаваемые, </w:t>
      </w:r>
      <w:r w:rsidR="00414A5C">
        <w:t>вышедшие в 2017</w:t>
      </w:r>
      <w:r w:rsidRPr="0010309E">
        <w:t>-</w:t>
      </w:r>
      <w:r w:rsidR="00E5138D">
        <w:t>2018</w:t>
      </w:r>
      <w:r w:rsidRPr="0010309E">
        <w:t xml:space="preserve"> годах</w:t>
      </w:r>
      <w:r w:rsidRPr="0010309E">
        <w:rPr>
          <w:b/>
          <w:bCs/>
          <w:color w:val="000000"/>
        </w:rPr>
        <w:t xml:space="preserve"> </w:t>
      </w:r>
      <w:r w:rsidRPr="0010309E">
        <w:rPr>
          <w:b/>
          <w:bCs/>
          <w:color w:val="000000"/>
          <w:u w:val="single"/>
        </w:rPr>
        <w:t>печатные СМИ  (газеты, журналы)</w:t>
      </w:r>
      <w:r w:rsidRPr="0010309E">
        <w:rPr>
          <w:b/>
          <w:bCs/>
          <w:color w:val="000000"/>
        </w:rPr>
        <w:t xml:space="preserve"> -</w:t>
      </w:r>
      <w:r w:rsidRPr="0010309E">
        <w:rPr>
          <w:color w:val="000000"/>
        </w:rPr>
        <w:t xml:space="preserve"> необходимо предоставить электронную версию </w:t>
      </w:r>
      <w:r>
        <w:rPr>
          <w:b/>
          <w:bCs/>
          <w:color w:val="000000"/>
        </w:rPr>
        <w:t>до 15 марта 201</w:t>
      </w:r>
      <w:r w:rsidR="0057150D">
        <w:rPr>
          <w:b/>
          <w:bCs/>
          <w:color w:val="000000"/>
        </w:rPr>
        <w:t>8</w:t>
      </w:r>
      <w:r w:rsidRPr="0010309E">
        <w:rPr>
          <w:b/>
          <w:bCs/>
          <w:color w:val="000000"/>
        </w:rPr>
        <w:t xml:space="preserve"> года</w:t>
      </w:r>
      <w:r w:rsidRPr="0010309E">
        <w:rPr>
          <w:color w:val="000000"/>
        </w:rPr>
        <w:t xml:space="preserve"> на е-</w:t>
      </w:r>
      <w:r w:rsidRPr="0010309E">
        <w:rPr>
          <w:color w:val="000000"/>
          <w:lang w:val="en-US"/>
        </w:rPr>
        <w:t>mail</w:t>
      </w:r>
      <w:r w:rsidRPr="0010309E">
        <w:rPr>
          <w:color w:val="000000"/>
        </w:rPr>
        <w:t>:</w:t>
      </w:r>
      <w:r w:rsidRPr="0010309E">
        <w:rPr>
          <w:color w:val="0000FF"/>
        </w:rPr>
        <w:t xml:space="preserve"> </w:t>
      </w:r>
      <w:hyperlink r:id="rId6" w:history="1">
        <w:r w:rsidRPr="0010309E">
          <w:rPr>
            <w:rStyle w:val="a3"/>
            <w:color w:val="0000FF"/>
            <w:lang w:val="en-US"/>
          </w:rPr>
          <w:t>volga</w:t>
        </w:r>
        <w:r w:rsidRPr="0010309E">
          <w:rPr>
            <w:rStyle w:val="a3"/>
            <w:color w:val="0000FF"/>
          </w:rPr>
          <w:t>-</w:t>
        </w:r>
        <w:r w:rsidRPr="0010309E">
          <w:rPr>
            <w:rStyle w:val="a3"/>
            <w:color w:val="0000FF"/>
            <w:lang w:val="en-US"/>
          </w:rPr>
          <w:t>ynpress</w:t>
        </w:r>
        <w:r w:rsidRPr="0010309E">
          <w:rPr>
            <w:rStyle w:val="a3"/>
            <w:color w:val="0000FF"/>
          </w:rPr>
          <w:t>@</w:t>
        </w:r>
        <w:r w:rsidRPr="0010309E">
          <w:rPr>
            <w:rStyle w:val="a3"/>
            <w:color w:val="0000FF"/>
            <w:lang w:val="en-US"/>
          </w:rPr>
          <w:t>mail</w:t>
        </w:r>
        <w:r w:rsidRPr="0010309E">
          <w:rPr>
            <w:rStyle w:val="a3"/>
            <w:color w:val="0000FF"/>
          </w:rPr>
          <w:t>.</w:t>
        </w:r>
        <w:r w:rsidRPr="0010309E">
          <w:rPr>
            <w:rStyle w:val="a3"/>
            <w:color w:val="0000FF"/>
            <w:lang w:val="en-US"/>
          </w:rPr>
          <w:t>ru</w:t>
        </w:r>
      </w:hyperlink>
      <w:r w:rsidRPr="0010309E">
        <w:rPr>
          <w:color w:val="000000"/>
        </w:rPr>
        <w:t xml:space="preserve"> </w:t>
      </w:r>
      <w:r w:rsidRPr="0010309E">
        <w:rPr>
          <w:b/>
          <w:bCs/>
          <w:i/>
          <w:iCs/>
          <w:color w:val="000000"/>
        </w:rPr>
        <w:t xml:space="preserve"> </w:t>
      </w:r>
      <w:r w:rsidRPr="0010309E">
        <w:rPr>
          <w:color w:val="000000"/>
        </w:rPr>
        <w:t>и</w:t>
      </w:r>
      <w:r w:rsidRPr="0010309E">
        <w:rPr>
          <w:b/>
          <w:bCs/>
          <w:i/>
          <w:iCs/>
          <w:color w:val="000000"/>
        </w:rPr>
        <w:t xml:space="preserve"> два выпуска</w:t>
      </w:r>
      <w:r w:rsidRPr="0010309E">
        <w:t xml:space="preserve"> </w:t>
      </w:r>
      <w:r w:rsidRPr="0010309E">
        <w:rPr>
          <w:b/>
          <w:bCs/>
          <w:i/>
          <w:iCs/>
        </w:rPr>
        <w:t>при регистрации студии в день заезда</w:t>
      </w:r>
      <w:r w:rsidRPr="0010309E">
        <w:rPr>
          <w:color w:val="000000"/>
        </w:rPr>
        <w:t>;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b/>
          <w:bCs/>
          <w:color w:val="000000"/>
        </w:rPr>
        <w:tab/>
      </w:r>
      <w:r w:rsidRPr="0010309E">
        <w:rPr>
          <w:b/>
          <w:bCs/>
          <w:color w:val="000000"/>
          <w:u w:val="single"/>
        </w:rPr>
        <w:t>Работы экранного творчества</w:t>
      </w:r>
      <w:r w:rsidRPr="0010309E">
        <w:rPr>
          <w:b/>
          <w:bCs/>
          <w:color w:val="000000"/>
        </w:rPr>
        <w:t>: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ab/>
        <w:t>- игровое кино в любом жанре  (хронометра</w:t>
      </w:r>
      <w:r>
        <w:rPr>
          <w:color w:val="000000"/>
        </w:rPr>
        <w:t>ж до 10</w:t>
      </w:r>
      <w:r w:rsidRPr="0010309E">
        <w:rPr>
          <w:color w:val="000000"/>
        </w:rPr>
        <w:t xml:space="preserve"> минут). 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ab/>
        <w:t>- докуме</w:t>
      </w:r>
      <w:r>
        <w:rPr>
          <w:color w:val="000000"/>
        </w:rPr>
        <w:t>нтальное кино (хронометраж до 10</w:t>
      </w:r>
      <w:r w:rsidRPr="0010309E">
        <w:rPr>
          <w:color w:val="000000"/>
        </w:rPr>
        <w:t xml:space="preserve"> минут)</w:t>
      </w:r>
    </w:p>
    <w:p w:rsidR="00E5138D" w:rsidRDefault="00E5138D" w:rsidP="00064CA5">
      <w:pPr>
        <w:ind w:left="-567" w:right="-284"/>
        <w:jc w:val="both"/>
        <w:rPr>
          <w:color w:val="000000"/>
        </w:rPr>
      </w:pPr>
      <w:r>
        <w:rPr>
          <w:color w:val="000000"/>
        </w:rPr>
        <w:tab/>
        <w:t>- анимационные фильмы (хронометраж до 5 минут)</w:t>
      </w:r>
    </w:p>
    <w:p w:rsidR="00930603" w:rsidRPr="0010309E" w:rsidRDefault="00E5138D" w:rsidP="00064CA5">
      <w:pPr>
        <w:ind w:left="-567" w:right="-284"/>
        <w:jc w:val="both"/>
        <w:rPr>
          <w:color w:val="000000"/>
        </w:rPr>
      </w:pPr>
      <w:r>
        <w:rPr>
          <w:color w:val="000000"/>
        </w:rPr>
        <w:t xml:space="preserve">         -  телесюжеты, </w:t>
      </w:r>
      <w:r w:rsidR="00930603" w:rsidRPr="0010309E">
        <w:rPr>
          <w:color w:val="000000"/>
        </w:rPr>
        <w:t xml:space="preserve"> трейлеры, социальные и рекламные ролики, </w:t>
      </w:r>
      <w:r w:rsidR="00930603" w:rsidRPr="0010309E">
        <w:rPr>
          <w:color w:val="000000"/>
        </w:rPr>
        <w:tab/>
        <w:t>музыкальные</w:t>
      </w:r>
      <w:r>
        <w:rPr>
          <w:color w:val="000000"/>
        </w:rPr>
        <w:t xml:space="preserve"> клипы и т.д. ( хронометраж до 3</w:t>
      </w:r>
      <w:r w:rsidR="00930603" w:rsidRPr="0010309E">
        <w:rPr>
          <w:color w:val="000000"/>
        </w:rPr>
        <w:t xml:space="preserve"> минут)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ab/>
        <w:t>- телевизион</w:t>
      </w:r>
      <w:r>
        <w:rPr>
          <w:color w:val="000000"/>
        </w:rPr>
        <w:t>ные программы (хронометраж до 15</w:t>
      </w:r>
      <w:r w:rsidRPr="0010309E">
        <w:rPr>
          <w:color w:val="000000"/>
        </w:rPr>
        <w:t xml:space="preserve"> минут)</w:t>
      </w:r>
    </w:p>
    <w:p w:rsidR="00930603" w:rsidRPr="0010309E" w:rsidRDefault="00930603" w:rsidP="00064CA5">
      <w:pPr>
        <w:ind w:left="-567" w:right="-284"/>
        <w:jc w:val="both"/>
        <w:rPr>
          <w:color w:val="0000FF"/>
          <w:u w:val="single"/>
        </w:rPr>
      </w:pPr>
      <w:r w:rsidRPr="0010309E">
        <w:tab/>
        <w:t xml:space="preserve">Всем заявленным на очное участие студиям и авторам необходимо в срок </w:t>
      </w:r>
      <w:r>
        <w:rPr>
          <w:b/>
          <w:bCs/>
        </w:rPr>
        <w:t>до 10</w:t>
      </w:r>
      <w:r w:rsidRPr="0010309E">
        <w:rPr>
          <w:b/>
          <w:bCs/>
        </w:rPr>
        <w:t xml:space="preserve"> марта 201</w:t>
      </w:r>
      <w:r w:rsidR="0057150D">
        <w:rPr>
          <w:b/>
          <w:bCs/>
        </w:rPr>
        <w:t>8</w:t>
      </w:r>
      <w:r w:rsidRPr="0010309E">
        <w:t xml:space="preserve"> года разместить свои работы на странице </w:t>
      </w:r>
      <w:r w:rsidRPr="001C1742">
        <w:rPr>
          <w:color w:val="000000"/>
        </w:rPr>
        <w:t>«Международного фестиваля детско-юношеской журналистики  и экранног</w:t>
      </w:r>
      <w:r w:rsidR="0057150D">
        <w:rPr>
          <w:color w:val="000000"/>
        </w:rPr>
        <w:t>о творчества “Волга-Юнпресс-2018</w:t>
      </w:r>
      <w:r w:rsidRPr="001C1742">
        <w:rPr>
          <w:color w:val="000000"/>
        </w:rPr>
        <w:t>"</w:t>
      </w:r>
      <w:r w:rsidRPr="0010309E">
        <w:rPr>
          <w:b/>
          <w:bCs/>
          <w:color w:val="000000"/>
        </w:rPr>
        <w:t xml:space="preserve"> </w:t>
      </w:r>
      <w:r w:rsidRPr="0010309E">
        <w:rPr>
          <w:color w:val="000000"/>
        </w:rPr>
        <w:t>на сайте</w:t>
      </w:r>
      <w:r w:rsidRPr="0010309E">
        <w:rPr>
          <w:b/>
          <w:bCs/>
          <w:color w:val="000000"/>
        </w:rPr>
        <w:t xml:space="preserve"> </w:t>
      </w:r>
      <w:r>
        <w:rPr>
          <w:color w:val="000000"/>
        </w:rPr>
        <w:t>ПроБумеранг</w:t>
      </w:r>
      <w:r w:rsidRPr="0010309E">
        <w:rPr>
          <w:color w:val="000000"/>
        </w:rPr>
        <w:t>Т</w:t>
      </w:r>
      <w:r>
        <w:rPr>
          <w:color w:val="000000"/>
          <w:lang w:val="en-US"/>
        </w:rPr>
        <w:t>V</w:t>
      </w:r>
      <w:r w:rsidRPr="0010309E">
        <w:rPr>
          <w:b/>
          <w:bCs/>
          <w:color w:val="000000"/>
        </w:rPr>
        <w:t xml:space="preserve"> </w:t>
      </w:r>
      <w:r w:rsidRPr="0010309E">
        <w:rPr>
          <w:color w:val="0000FF"/>
          <w:u w:val="single"/>
        </w:rPr>
        <w:t>http://www.probumerang.tv/events/event115/.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tab/>
        <w:t>Копию заочных работ привезти с собой на Фестиваль</w:t>
      </w:r>
      <w:r w:rsidRPr="0010309E">
        <w:rPr>
          <w:color w:val="000000"/>
        </w:rPr>
        <w:t xml:space="preserve"> (</w:t>
      </w:r>
      <w:r>
        <w:rPr>
          <w:b/>
          <w:bCs/>
          <w:i/>
          <w:iCs/>
          <w:color w:val="000000"/>
        </w:rPr>
        <w:t>на любом электронном носителе</w:t>
      </w:r>
      <w:r w:rsidRPr="0010309E">
        <w:rPr>
          <w:color w:val="000000"/>
        </w:rPr>
        <w:t>)</w:t>
      </w:r>
    </w:p>
    <w:p w:rsidR="00930603" w:rsidRPr="0010309E" w:rsidRDefault="00930603" w:rsidP="00064CA5">
      <w:pPr>
        <w:ind w:left="-567" w:right="-284"/>
        <w:jc w:val="both"/>
        <w:rPr>
          <w:color w:val="0000FF"/>
          <w:u w:val="single"/>
        </w:rPr>
      </w:pPr>
      <w:r w:rsidRPr="0010309E">
        <w:rPr>
          <w:color w:val="000000"/>
        </w:rPr>
        <w:tab/>
        <w:t>Заочные работы, не размещенные на сайте ПроБумеранг.ТВ</w:t>
      </w:r>
      <w:r w:rsidRPr="0010309E">
        <w:rPr>
          <w:color w:val="0000FF"/>
          <w:u w:val="single"/>
        </w:rPr>
        <w:t xml:space="preserve">, </w:t>
      </w:r>
      <w:r w:rsidRPr="0010309E">
        <w:rPr>
          <w:color w:val="0000FF"/>
        </w:rPr>
        <w:t xml:space="preserve"> </w:t>
      </w:r>
      <w:r w:rsidRPr="0010309E">
        <w:t xml:space="preserve">до конкурса </w:t>
      </w:r>
      <w:r w:rsidRPr="0010309E">
        <w:rPr>
          <w:b/>
          <w:bCs/>
        </w:rPr>
        <w:t>не допускаются</w:t>
      </w:r>
      <w:r w:rsidRPr="0010309E">
        <w:t xml:space="preserve"> и в виде исключения по решению жюри могут участвовать на Фестивале во внеконкурсном показе.  </w:t>
      </w:r>
    </w:p>
    <w:p w:rsidR="00930603" w:rsidRPr="0010309E" w:rsidRDefault="00930603" w:rsidP="00064CA5">
      <w:pPr>
        <w:ind w:left="-567" w:right="-284"/>
        <w:jc w:val="both"/>
        <w:rPr>
          <w:b/>
          <w:bCs/>
          <w:color w:val="000000"/>
          <w:u w:val="single"/>
        </w:rPr>
      </w:pPr>
      <w:r w:rsidRPr="0010309E">
        <w:rPr>
          <w:b/>
          <w:bCs/>
          <w:color w:val="000000"/>
        </w:rPr>
        <w:tab/>
      </w:r>
      <w:r w:rsidRPr="0010309E">
        <w:rPr>
          <w:b/>
          <w:bCs/>
          <w:u w:val="single"/>
        </w:rPr>
        <w:t>Номинация  "</w:t>
      </w:r>
      <w:r>
        <w:rPr>
          <w:b/>
          <w:bCs/>
          <w:u w:val="single"/>
        </w:rPr>
        <w:t>Первому автомобилю "</w:t>
      </w:r>
      <w:r w:rsidRPr="0010309E">
        <w:rPr>
          <w:b/>
          <w:bCs/>
          <w:u w:val="single"/>
        </w:rPr>
        <w:t>ВАЗ</w:t>
      </w:r>
      <w:r>
        <w:rPr>
          <w:b/>
          <w:bCs/>
          <w:u w:val="single"/>
        </w:rPr>
        <w:t>"</w:t>
      </w:r>
      <w:r w:rsidRPr="0010309E">
        <w:rPr>
          <w:b/>
          <w:bCs/>
          <w:u w:val="single"/>
        </w:rPr>
        <w:t>-50 лет"</w:t>
      </w:r>
    </w:p>
    <w:p w:rsidR="00930603" w:rsidRPr="000C0040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ab/>
        <w:t>Специаль</w:t>
      </w:r>
      <w:r w:rsidRPr="000C0040">
        <w:rPr>
          <w:color w:val="000000"/>
        </w:rPr>
        <w:t xml:space="preserve">ным заданием заочного конкурса </w:t>
      </w:r>
      <w:r w:rsidR="00E5138D">
        <w:rPr>
          <w:color w:val="000000"/>
        </w:rPr>
        <w:t xml:space="preserve">Фестиваля станет создание рекламного ролика о автомобиле </w:t>
      </w:r>
      <w:r w:rsidR="00E5138D">
        <w:rPr>
          <w:color w:val="000000"/>
          <w:lang w:val="en-US"/>
        </w:rPr>
        <w:t>LADA</w:t>
      </w:r>
      <w:r w:rsidR="00E5138D">
        <w:rPr>
          <w:color w:val="000000"/>
        </w:rPr>
        <w:t xml:space="preserve"> (Жигули) всего м</w:t>
      </w:r>
      <w:r w:rsidR="00F875F8">
        <w:rPr>
          <w:color w:val="000000"/>
        </w:rPr>
        <w:t>одельного ряда (хронометрах до 30 секунд</w:t>
      </w:r>
      <w:r w:rsidR="00E5138D">
        <w:rPr>
          <w:color w:val="000000"/>
        </w:rPr>
        <w:t>)</w:t>
      </w:r>
    </w:p>
    <w:p w:rsidR="00930603" w:rsidRDefault="00930603" w:rsidP="00064CA5">
      <w:pPr>
        <w:ind w:left="-567" w:right="-284"/>
        <w:jc w:val="both"/>
        <w:rPr>
          <w:color w:val="000000"/>
        </w:rPr>
      </w:pPr>
      <w:r w:rsidRPr="000C0040">
        <w:rPr>
          <w:color w:val="000000"/>
        </w:rPr>
        <w:t>В этой номинации предусмотрено создание игрового кино</w:t>
      </w:r>
      <w:r>
        <w:rPr>
          <w:color w:val="000000"/>
        </w:rPr>
        <w:t>, документального кино</w:t>
      </w:r>
      <w:r w:rsidRPr="000C0040">
        <w:rPr>
          <w:color w:val="000000"/>
        </w:rPr>
        <w:t>: «ЛАДнАя истор</w:t>
      </w:r>
      <w:r w:rsidR="00F875F8">
        <w:rPr>
          <w:color w:val="000000"/>
        </w:rPr>
        <w:t>ия», «50 лет с логотипом ЛАДА» (х</w:t>
      </w:r>
      <w:r w:rsidR="00E5138D">
        <w:rPr>
          <w:color w:val="000000"/>
        </w:rPr>
        <w:t>ронометраж не более 5</w:t>
      </w:r>
      <w:r w:rsidR="00F875F8">
        <w:rPr>
          <w:color w:val="000000"/>
        </w:rPr>
        <w:t xml:space="preserve"> </w:t>
      </w:r>
      <w:r>
        <w:rPr>
          <w:color w:val="000000"/>
        </w:rPr>
        <w:t>минут</w:t>
      </w:r>
      <w:r w:rsidR="00F875F8">
        <w:rPr>
          <w:color w:val="000000"/>
        </w:rPr>
        <w:t>)</w:t>
      </w:r>
      <w:r>
        <w:rPr>
          <w:color w:val="000000"/>
        </w:rPr>
        <w:t>.</w:t>
      </w:r>
    </w:p>
    <w:p w:rsidR="00930603" w:rsidRDefault="00930603" w:rsidP="00064CA5">
      <w:pPr>
        <w:ind w:left="-567" w:right="-284"/>
        <w:jc w:val="both"/>
        <w:rPr>
          <w:color w:val="000000"/>
        </w:rPr>
      </w:pPr>
      <w:r>
        <w:rPr>
          <w:color w:val="000000"/>
        </w:rPr>
        <w:t xml:space="preserve">- Создание рекламного ролика «На дорогах «ВАЗ» хронометражем не более 1 (одной) минуты. </w:t>
      </w:r>
    </w:p>
    <w:p w:rsidR="00930603" w:rsidRPr="00865602" w:rsidRDefault="00930603" w:rsidP="00064CA5">
      <w:pPr>
        <w:ind w:left="-567" w:right="-284"/>
        <w:jc w:val="both"/>
        <w:rPr>
          <w:color w:val="000000"/>
        </w:rPr>
      </w:pPr>
      <w:r>
        <w:rPr>
          <w:color w:val="000000"/>
        </w:rPr>
        <w:t>- Телесюжет  «Дилерск</w:t>
      </w:r>
      <w:r w:rsidR="00F875F8">
        <w:rPr>
          <w:color w:val="000000"/>
        </w:rPr>
        <w:t>ая сеть ПАО «АВТОВАЗ» не более 2</w:t>
      </w:r>
      <w:r>
        <w:rPr>
          <w:color w:val="000000"/>
        </w:rPr>
        <w:t xml:space="preserve"> минут. </w:t>
      </w:r>
    </w:p>
    <w:p w:rsidR="00930603" w:rsidRDefault="00930603" w:rsidP="00064CA5">
      <w:pPr>
        <w:ind w:left="-567" w:right="-284"/>
        <w:jc w:val="both"/>
        <w:rPr>
          <w:color w:val="000000"/>
        </w:rPr>
      </w:pPr>
      <w:r>
        <w:rPr>
          <w:color w:val="000000"/>
        </w:rPr>
        <w:t xml:space="preserve">В газетном творчестве рассматриваются журналистские работы в любых жанрах. </w:t>
      </w:r>
    </w:p>
    <w:p w:rsidR="00930603" w:rsidRDefault="00464C78" w:rsidP="00064CA5">
      <w:pPr>
        <w:ind w:left="-567" w:right="-284"/>
        <w:jc w:val="both"/>
        <w:rPr>
          <w:b/>
          <w:u w:val="single"/>
        </w:rPr>
      </w:pPr>
      <w:r w:rsidRPr="00464C78">
        <w:rPr>
          <w:b/>
          <w:u w:val="single"/>
        </w:rPr>
        <w:t>Номинация "Оружие Победы"</w:t>
      </w:r>
    </w:p>
    <w:p w:rsidR="00464C78" w:rsidRPr="00464C78" w:rsidRDefault="00464C78" w:rsidP="00064CA5">
      <w:pPr>
        <w:ind w:left="-567" w:right="-284"/>
        <w:jc w:val="both"/>
      </w:pPr>
      <w:r w:rsidRPr="00464C78">
        <w:t xml:space="preserve">     Соз</w:t>
      </w:r>
      <w:r>
        <w:t>дание короткометражных фильмов об объектах истор</w:t>
      </w:r>
      <w:r w:rsidR="00D31633">
        <w:t>ического наследия (военная техника, огнестрельное оружие, оружие на постаментах</w:t>
      </w:r>
      <w:r w:rsidR="00414A5C">
        <w:t>),</w:t>
      </w:r>
      <w:r w:rsidR="00CD65EF">
        <w:t xml:space="preserve"> основанных на  воспоминаниях участников </w:t>
      </w:r>
      <w:r w:rsidR="00CD65EF">
        <w:lastRenderedPageBreak/>
        <w:t>Великой Отечественной войны,  документальных кадрах</w:t>
      </w:r>
      <w:r w:rsidR="00D31633">
        <w:t xml:space="preserve"> о конкретных </w:t>
      </w:r>
      <w:r w:rsidR="00CD65EF">
        <w:t xml:space="preserve">эпизодах умелого использования оружия Победы, фотодокументов, архивных документов и т.д. </w:t>
      </w:r>
      <w:r w:rsidR="00D31633">
        <w:t>(хронометрах до 5 минут)</w:t>
      </w:r>
      <w:r w:rsidR="00CD65EF">
        <w:t>.</w:t>
      </w:r>
    </w:p>
    <w:p w:rsidR="00930603" w:rsidRDefault="00464C78" w:rsidP="00064CA5">
      <w:pPr>
        <w:ind w:left="-567" w:right="-284"/>
        <w:jc w:val="both"/>
        <w:rPr>
          <w:b/>
          <w:bCs/>
          <w:u w:val="single"/>
        </w:rPr>
      </w:pPr>
      <w:r>
        <w:rPr>
          <w:b/>
          <w:bCs/>
          <w:u w:val="single"/>
        </w:rPr>
        <w:t>Номинация "</w:t>
      </w:r>
      <w:r w:rsidR="00F875F8">
        <w:rPr>
          <w:b/>
          <w:bCs/>
          <w:u w:val="single"/>
        </w:rPr>
        <w:t>Территория развития</w:t>
      </w:r>
      <w:r>
        <w:rPr>
          <w:b/>
          <w:bCs/>
          <w:u w:val="single"/>
        </w:rPr>
        <w:t>"</w:t>
      </w:r>
    </w:p>
    <w:p w:rsidR="00930603" w:rsidRDefault="00930603" w:rsidP="00064CA5">
      <w:pPr>
        <w:ind w:left="-567" w:right="-284"/>
        <w:jc w:val="both"/>
      </w:pPr>
      <w:r>
        <w:t xml:space="preserve">     </w:t>
      </w:r>
      <w:r w:rsidRPr="00D9404C">
        <w:t xml:space="preserve">Диапазон этой номинации от </w:t>
      </w:r>
      <w:r w:rsidR="00F875F8">
        <w:t xml:space="preserve">строительства современных жилых комплексов, развития свободной экономической и научной зоны в регионе до детских творческих объединений. То есть создание визуальных работ о своем регионе как объекте туристической привлекательности. В этой номинации возможен показ современных технологий управления отдельных территорий субъектов Российской федерации. </w:t>
      </w:r>
    </w:p>
    <w:p w:rsidR="005F5288" w:rsidRPr="00D9404C" w:rsidRDefault="005F5288" w:rsidP="00064CA5">
      <w:pPr>
        <w:ind w:left="-567" w:right="-284"/>
        <w:jc w:val="both"/>
      </w:pPr>
      <w:r>
        <w:t xml:space="preserve">Важным аспектом этой номинации является отражение спортивной тематики в регионе. Особенно о подготовке в регионе к достойному проведению чемпионата мира по футболу в России в 2018 году. </w:t>
      </w:r>
    </w:p>
    <w:p w:rsidR="00930603" w:rsidRPr="0010309E" w:rsidRDefault="00930603" w:rsidP="00064CA5">
      <w:pPr>
        <w:ind w:left="-567" w:right="-284"/>
        <w:jc w:val="both"/>
        <w:rPr>
          <w:color w:val="0000FF"/>
          <w:u w:val="single"/>
        </w:rPr>
      </w:pPr>
      <w:r w:rsidRPr="0010309E">
        <w:tab/>
        <w:t xml:space="preserve">В срок </w:t>
      </w:r>
      <w:r w:rsidR="00414A5C">
        <w:rPr>
          <w:b/>
          <w:bCs/>
        </w:rPr>
        <w:t>до 15</w:t>
      </w:r>
      <w:r w:rsidRPr="0010309E">
        <w:rPr>
          <w:b/>
          <w:bCs/>
        </w:rPr>
        <w:t xml:space="preserve"> марта 201</w:t>
      </w:r>
      <w:r w:rsidR="0057150D">
        <w:rPr>
          <w:b/>
          <w:bCs/>
        </w:rPr>
        <w:t>8</w:t>
      </w:r>
      <w:r w:rsidRPr="0010309E">
        <w:t xml:space="preserve"> года разместить свои работы на странице </w:t>
      </w:r>
      <w:r>
        <w:rPr>
          <w:b/>
          <w:bCs/>
          <w:color w:val="000000"/>
        </w:rPr>
        <w:t>Международного ф</w:t>
      </w:r>
      <w:r w:rsidRPr="0010309E">
        <w:rPr>
          <w:b/>
          <w:bCs/>
          <w:color w:val="000000"/>
        </w:rPr>
        <w:t xml:space="preserve">естиваля детско-юношеской журналистики  и экранного </w:t>
      </w:r>
      <w:r w:rsidR="0057150D">
        <w:rPr>
          <w:b/>
          <w:bCs/>
          <w:color w:val="000000"/>
        </w:rPr>
        <w:t>творчества “Волга-Юнпресс - 2018</w:t>
      </w:r>
      <w:r w:rsidRPr="0010309E">
        <w:rPr>
          <w:b/>
          <w:bCs/>
          <w:color w:val="000000"/>
        </w:rPr>
        <w:t xml:space="preserve">" </w:t>
      </w:r>
      <w:r w:rsidRPr="0010309E">
        <w:rPr>
          <w:color w:val="000000"/>
        </w:rPr>
        <w:t xml:space="preserve">на странице Интернет-ресурса </w:t>
      </w:r>
      <w:r w:rsidRPr="0010309E">
        <w:rPr>
          <w:b/>
          <w:bCs/>
          <w:color w:val="000000"/>
        </w:rPr>
        <w:t xml:space="preserve"> </w:t>
      </w:r>
      <w:hyperlink r:id="rId7" w:history="1">
        <w:r w:rsidRPr="0010309E">
          <w:rPr>
            <w:rStyle w:val="a3"/>
            <w:color w:val="0000FF"/>
            <w:lang w:val="en-US"/>
          </w:rPr>
          <w:t>www</w:t>
        </w:r>
        <w:r w:rsidRPr="0010309E">
          <w:rPr>
            <w:rStyle w:val="a3"/>
            <w:color w:val="0000FF"/>
          </w:rPr>
          <w:t>.</w:t>
        </w:r>
        <w:r w:rsidRPr="0010309E">
          <w:rPr>
            <w:rStyle w:val="a3"/>
            <w:color w:val="0000FF"/>
            <w:lang w:val="en-US"/>
          </w:rPr>
          <w:t>probumerang</w:t>
        </w:r>
        <w:r w:rsidRPr="0010309E">
          <w:rPr>
            <w:rStyle w:val="a3"/>
            <w:color w:val="0000FF"/>
          </w:rPr>
          <w:t>.</w:t>
        </w:r>
        <w:r w:rsidRPr="0010309E">
          <w:rPr>
            <w:rStyle w:val="a3"/>
            <w:color w:val="0000FF"/>
            <w:lang w:val="en-US"/>
          </w:rPr>
          <w:t>tv</w:t>
        </w:r>
      </w:hyperlink>
    </w:p>
    <w:p w:rsidR="00930603" w:rsidRPr="0010309E" w:rsidRDefault="00930603" w:rsidP="00064CA5">
      <w:pPr>
        <w:ind w:left="-567" w:right="-284"/>
        <w:jc w:val="both"/>
        <w:rPr>
          <w:b/>
          <w:bCs/>
          <w:color w:val="000000"/>
        </w:rPr>
      </w:pPr>
      <w:r w:rsidRPr="0010309E">
        <w:rPr>
          <w:color w:val="000000"/>
        </w:rPr>
        <w:br/>
      </w:r>
      <w:r w:rsidRPr="0010309E">
        <w:rPr>
          <w:b/>
          <w:bCs/>
          <w:color w:val="000000"/>
        </w:rPr>
        <w:t xml:space="preserve">ВТОРОЙ ЭТАП. Очный  (сроки проведения в рамках Фестиваля с </w:t>
      </w:r>
      <w:r w:rsidR="0057150D">
        <w:rPr>
          <w:b/>
          <w:bCs/>
          <w:color w:val="000000"/>
        </w:rPr>
        <w:t>27 по 31 марта 2018</w:t>
      </w:r>
      <w:r w:rsidRPr="0010309E">
        <w:rPr>
          <w:b/>
          <w:bCs/>
          <w:color w:val="000000"/>
        </w:rPr>
        <w:t xml:space="preserve"> года.)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ab/>
        <w:t xml:space="preserve">Проводится в Самарской области по творческим  заданиям. Для выполнения всех заданий очного тура будут предоставлены съемочные площадки и организованы творческие командировки по выбору участников фестиваля. </w:t>
      </w:r>
    </w:p>
    <w:p w:rsidR="00930603" w:rsidRPr="0010309E" w:rsidRDefault="00930603" w:rsidP="00064CA5">
      <w:pPr>
        <w:ind w:left="-567" w:right="-284"/>
        <w:jc w:val="both"/>
        <w:rPr>
          <w:i/>
          <w:iCs/>
          <w:color w:val="000000"/>
        </w:rPr>
      </w:pPr>
      <w:r w:rsidRPr="0010309E">
        <w:rPr>
          <w:i/>
          <w:iCs/>
          <w:color w:val="000000"/>
        </w:rPr>
        <w:t>Примечание: Организация и оплата творческих командировок лежит на принимающей стороне.</w:t>
      </w:r>
    </w:p>
    <w:p w:rsidR="00930603" w:rsidRPr="0010309E" w:rsidRDefault="00930603" w:rsidP="00064CA5">
      <w:pPr>
        <w:ind w:left="-567" w:right="-284"/>
        <w:rPr>
          <w:color w:val="000000"/>
        </w:rPr>
      </w:pPr>
      <w:r w:rsidRPr="0010309E">
        <w:rPr>
          <w:b/>
          <w:bCs/>
          <w:color w:val="000000"/>
        </w:rPr>
        <w:t>Критерии оценки работ для направления «Экранное творчество»:</w:t>
      </w:r>
      <w:r w:rsidRPr="0010309E">
        <w:rPr>
          <w:color w:val="000000"/>
        </w:rPr>
        <w:br/>
        <w:t>•оригинальность замысла (режиссерское решение);</w:t>
      </w:r>
      <w:r w:rsidRPr="0010309E">
        <w:rPr>
          <w:color w:val="000000"/>
        </w:rPr>
        <w:br/>
        <w:t>• художественный уровень решения;</w:t>
      </w:r>
      <w:r w:rsidRPr="0010309E">
        <w:rPr>
          <w:color w:val="000000"/>
        </w:rPr>
        <w:br/>
        <w:t>• операторское мастерство;</w:t>
      </w:r>
      <w:r w:rsidRPr="0010309E">
        <w:rPr>
          <w:color w:val="000000"/>
        </w:rPr>
        <w:br/>
        <w:t xml:space="preserve">• актерское мастерство; </w:t>
      </w:r>
    </w:p>
    <w:p w:rsidR="00930603" w:rsidRPr="0010309E" w:rsidRDefault="00930603" w:rsidP="00064CA5">
      <w:pPr>
        <w:ind w:left="-567" w:right="-284"/>
        <w:rPr>
          <w:color w:val="000000"/>
        </w:rPr>
      </w:pPr>
      <w:r w:rsidRPr="0010309E">
        <w:rPr>
          <w:color w:val="000000"/>
        </w:rPr>
        <w:t>• звуковое решение;</w:t>
      </w:r>
      <w:r w:rsidRPr="0010309E">
        <w:rPr>
          <w:color w:val="000000"/>
        </w:rPr>
        <w:br/>
        <w:t>• уровень технического воплощения замысла (качество монтажа фильма).</w:t>
      </w:r>
    </w:p>
    <w:p w:rsidR="00930603" w:rsidRPr="0010309E" w:rsidRDefault="00930603" w:rsidP="00064CA5">
      <w:pPr>
        <w:ind w:left="-567" w:right="-284"/>
        <w:rPr>
          <w:b/>
          <w:bCs/>
          <w:color w:val="000000"/>
        </w:rPr>
      </w:pPr>
      <w:r w:rsidRPr="0010309E">
        <w:rPr>
          <w:b/>
          <w:bCs/>
          <w:color w:val="000000"/>
        </w:rPr>
        <w:t xml:space="preserve"> Критерии оценки работ для направления «Телевизионная журналистика»:</w:t>
      </w:r>
      <w:r w:rsidRPr="0010309E">
        <w:rPr>
          <w:b/>
          <w:bCs/>
          <w:color w:val="000000"/>
        </w:rPr>
        <w:br/>
      </w:r>
      <w:r w:rsidRPr="0010309E">
        <w:rPr>
          <w:color w:val="000000"/>
        </w:rPr>
        <w:t>• актуальность затронутой в работе темы;</w:t>
      </w:r>
      <w:r w:rsidRPr="0010309E">
        <w:rPr>
          <w:color w:val="000000"/>
        </w:rPr>
        <w:br/>
        <w:t>• полнота раскрытия заявленной в работе темы;</w:t>
      </w:r>
      <w:r w:rsidRPr="0010309E">
        <w:rPr>
          <w:color w:val="000000"/>
        </w:rPr>
        <w:br/>
        <w:t>• для передач – соответствие темы передачи ее формату;</w:t>
      </w:r>
      <w:r w:rsidRPr="0010309E">
        <w:rPr>
          <w:color w:val="000000"/>
        </w:rPr>
        <w:br/>
        <w:t>• операторское мастерство;</w:t>
      </w:r>
      <w:r w:rsidRPr="0010309E">
        <w:rPr>
          <w:color w:val="000000"/>
        </w:rPr>
        <w:br/>
        <w:t>• мастерство журналиста (кроме того, для передач – мастерство ведущих);</w:t>
      </w:r>
      <w:r w:rsidRPr="0010309E">
        <w:rPr>
          <w:color w:val="000000"/>
        </w:rPr>
        <w:br/>
        <w:t>• уровень технического воплощения (монтаж и звук).</w:t>
      </w:r>
    </w:p>
    <w:p w:rsidR="00930603" w:rsidRPr="0010309E" w:rsidRDefault="00930603" w:rsidP="00064CA5">
      <w:pPr>
        <w:ind w:left="-567" w:right="-284"/>
        <w:rPr>
          <w:color w:val="000000"/>
        </w:rPr>
      </w:pPr>
      <w:r w:rsidRPr="0010309E">
        <w:rPr>
          <w:b/>
          <w:bCs/>
          <w:color w:val="000000"/>
        </w:rPr>
        <w:t>Дополнительные требования:</w:t>
      </w:r>
      <w:r w:rsidRPr="0010309E">
        <w:rPr>
          <w:color w:val="000000"/>
        </w:rPr>
        <w:t xml:space="preserve"> </w:t>
      </w:r>
      <w:r w:rsidRPr="0010309E">
        <w:rPr>
          <w:color w:val="000000"/>
        </w:rPr>
        <w:br/>
        <w:t>Фонограммы, титры или субтитры представляемой работы должны быть выполнены на русском языке. Работы, не соответствующие данным ТЕХНИЧЕСКИМ требованиям фестиваля, не рассматриваются.</w:t>
      </w:r>
      <w:r w:rsidRPr="0010309E">
        <w:rPr>
          <w:color w:val="000000"/>
        </w:rPr>
        <w:br/>
      </w:r>
      <w:r w:rsidR="00F875F8">
        <w:rPr>
          <w:b/>
          <w:bCs/>
          <w:color w:val="000000"/>
        </w:rPr>
        <w:t>Н</w:t>
      </w:r>
      <w:r w:rsidRPr="0010309E">
        <w:rPr>
          <w:b/>
          <w:bCs/>
          <w:color w:val="000000"/>
        </w:rPr>
        <w:t>аграждение победителей</w:t>
      </w:r>
      <w:r w:rsidR="00464C78">
        <w:rPr>
          <w:color w:val="000000"/>
        </w:rPr>
        <w:t>:</w:t>
      </w:r>
      <w:r w:rsidRPr="0010309E">
        <w:rPr>
          <w:color w:val="000000"/>
        </w:rPr>
        <w:br/>
        <w:t xml:space="preserve">- </w:t>
      </w:r>
      <w:r>
        <w:rPr>
          <w:color w:val="000000"/>
        </w:rPr>
        <w:t>Студии (редакции) - победители  Фестиваля награждаются Дипломами 1, 2, 3 степени и Гран При</w:t>
      </w:r>
      <w:r w:rsidRPr="0010309E">
        <w:rPr>
          <w:color w:val="000000"/>
        </w:rPr>
        <w:t xml:space="preserve">.  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 xml:space="preserve">- Специальными Призами, Грамотами и Дипломами награждают участников партнеры Фестиваля 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 xml:space="preserve">- Авторы лучших работ в каждой из номинаций награждаются Дипломами и Призами фестиваля. 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 xml:space="preserve">    Работы остаются в архиве фестиваля и могут быть использованы в последующей работе в проектах некоммерческой направленности. 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</w:p>
    <w:p w:rsidR="00930603" w:rsidRPr="0010309E" w:rsidRDefault="00930603" w:rsidP="00064CA5">
      <w:pPr>
        <w:ind w:left="-567" w:right="-284"/>
        <w:jc w:val="both"/>
      </w:pPr>
      <w:r w:rsidRPr="0010309E">
        <w:rPr>
          <w:b/>
          <w:bCs/>
        </w:rPr>
        <w:t>Командный конкурс</w:t>
      </w:r>
      <w:r w:rsidRPr="0010309E">
        <w:t>:</w:t>
      </w:r>
    </w:p>
    <w:p w:rsidR="00930603" w:rsidRPr="0010309E" w:rsidRDefault="00930603" w:rsidP="00064CA5">
      <w:pPr>
        <w:ind w:left="-567" w:right="-284"/>
        <w:jc w:val="both"/>
      </w:pPr>
      <w:r w:rsidRPr="0010309E">
        <w:t>1. лучшая редакция – организация работы редакции СМИ, оперативность выполнения журналистского задания, качество выполненной работы в соответствии с газетными жанрами.</w:t>
      </w:r>
    </w:p>
    <w:p w:rsidR="00930603" w:rsidRPr="0010309E" w:rsidRDefault="00930603" w:rsidP="00064CA5">
      <w:pPr>
        <w:ind w:left="-567" w:right="-284"/>
        <w:rPr>
          <w:b/>
          <w:bCs/>
          <w:color w:val="000000"/>
        </w:rPr>
      </w:pPr>
      <w:r w:rsidRPr="0010309E">
        <w:rPr>
          <w:color w:val="000000"/>
        </w:rPr>
        <w:t xml:space="preserve">2. лучшая студия (специальный телевизионный выпуск, телесюжет, участие в дневнике фестиваля и т.д.) - способность команды работать в  условиях фестиваля. </w:t>
      </w:r>
      <w:r w:rsidRPr="0010309E">
        <w:rPr>
          <w:color w:val="000000"/>
        </w:rPr>
        <w:br/>
      </w:r>
      <w:r w:rsidRPr="0010309E">
        <w:rPr>
          <w:b/>
          <w:bCs/>
          <w:color w:val="000000"/>
        </w:rPr>
        <w:lastRenderedPageBreak/>
        <w:t>Индивидуальный конкурс:</w:t>
      </w:r>
      <w:r w:rsidRPr="0010309E">
        <w:rPr>
          <w:color w:val="000000"/>
        </w:rPr>
        <w:t xml:space="preserve"> </w:t>
      </w:r>
      <w:r w:rsidRPr="0010309E">
        <w:rPr>
          <w:color w:val="000000"/>
        </w:rPr>
        <w:br/>
        <w:t>1. лучший фоторепортаж (специальный выпуск на заданную тему в рамках фотоконкурса.</w:t>
      </w:r>
      <w:r>
        <w:rPr>
          <w:color w:val="000000"/>
        </w:rPr>
        <w:t>)</w:t>
      </w:r>
      <w:r w:rsidRPr="0010309E">
        <w:rPr>
          <w:color w:val="000000"/>
        </w:rPr>
        <w:br/>
        <w:t xml:space="preserve">2. лучший репортаж, интервью, очерк, заметка, статья и т.д. </w:t>
      </w:r>
    </w:p>
    <w:p w:rsidR="00930603" w:rsidRPr="0010309E" w:rsidRDefault="00930603" w:rsidP="00064CA5">
      <w:pPr>
        <w:ind w:left="-567" w:right="-284"/>
        <w:rPr>
          <w:color w:val="000000"/>
        </w:rPr>
      </w:pPr>
      <w:r w:rsidRPr="0010309E">
        <w:rPr>
          <w:color w:val="000000"/>
        </w:rPr>
        <w:t>3. лучший режиссер, оператор, сценарист, монтажер, звукорежиссер, актер</w:t>
      </w:r>
      <w:r w:rsidRPr="0010309E">
        <w:rPr>
          <w:color w:val="000000"/>
        </w:rPr>
        <w:br/>
      </w:r>
      <w:r w:rsidRPr="0010309E">
        <w:rPr>
          <w:b/>
          <w:bCs/>
          <w:color w:val="000000"/>
        </w:rPr>
        <w:t>Требования и критерии оценки</w:t>
      </w:r>
      <w:r w:rsidRPr="0010309E">
        <w:rPr>
          <w:color w:val="000000"/>
        </w:rPr>
        <w:t xml:space="preserve">: </w:t>
      </w:r>
      <w:r w:rsidRPr="0010309E">
        <w:rPr>
          <w:color w:val="000000"/>
        </w:rPr>
        <w:br/>
        <w:t>1. раскрытие  темы;</w:t>
      </w:r>
      <w:r w:rsidRPr="0010309E">
        <w:rPr>
          <w:color w:val="000000"/>
        </w:rPr>
        <w:br/>
        <w:t>2. наличие гражданской и нравственной позиции автора;</w:t>
      </w:r>
      <w:r w:rsidRPr="0010309E">
        <w:rPr>
          <w:color w:val="000000"/>
        </w:rPr>
        <w:br/>
        <w:t>3. актуальность и насыщенность информации;</w:t>
      </w:r>
      <w:r w:rsidRPr="0010309E">
        <w:rPr>
          <w:color w:val="000000"/>
        </w:rPr>
        <w:br/>
        <w:t>4. жанровое разнообразие авторских материалов;</w:t>
      </w:r>
      <w:r w:rsidRPr="0010309E">
        <w:rPr>
          <w:color w:val="000000"/>
        </w:rPr>
        <w:br/>
        <w:t>5. соответствие материала требованиям, предъявляемым к журналистскому тексту и   конкретному жанру;</w:t>
      </w:r>
      <w:r w:rsidRPr="0010309E">
        <w:rPr>
          <w:color w:val="000000"/>
        </w:rPr>
        <w:br/>
        <w:t>6. языковая выразительность материала.</w:t>
      </w:r>
    </w:p>
    <w:p w:rsidR="00930603" w:rsidRPr="0010309E" w:rsidRDefault="00930603" w:rsidP="00064CA5">
      <w:pPr>
        <w:ind w:left="-567" w:right="-284"/>
        <w:rPr>
          <w:color w:val="000000"/>
        </w:rPr>
      </w:pPr>
      <w:r w:rsidRPr="0010309E">
        <w:rPr>
          <w:b/>
          <w:bCs/>
          <w:color w:val="000000"/>
        </w:rPr>
        <w:t>Регистрация:</w:t>
      </w:r>
      <w:r w:rsidRPr="0010309E">
        <w:rPr>
          <w:color w:val="000000"/>
        </w:rPr>
        <w:t xml:space="preserve"> каждому участнику иметь при себе документ, удостоверяющий личность. Наличие медицинских справок (медицинских книжек ) и приказа о взятии ответственности за жизнь и здоровье детей (для руководителей).</w:t>
      </w:r>
    </w:p>
    <w:p w:rsidR="00930603" w:rsidRPr="0010309E" w:rsidRDefault="00930603" w:rsidP="00064CA5">
      <w:pPr>
        <w:ind w:left="-567"/>
        <w:rPr>
          <w:color w:val="000000"/>
        </w:rPr>
      </w:pPr>
      <w:r w:rsidRPr="0010309E">
        <w:rPr>
          <w:color w:val="000000"/>
        </w:rPr>
        <w:t xml:space="preserve">- Время и дату прибытия сообщить </w:t>
      </w:r>
      <w:r w:rsidRPr="0010309E">
        <w:rPr>
          <w:b/>
          <w:bCs/>
          <w:color w:val="000000"/>
        </w:rPr>
        <w:t xml:space="preserve">до 15 </w:t>
      </w:r>
      <w:r w:rsidR="0057150D">
        <w:rPr>
          <w:b/>
          <w:bCs/>
          <w:color w:val="000000"/>
        </w:rPr>
        <w:t>марта 2018</w:t>
      </w:r>
      <w:r w:rsidRPr="0010309E">
        <w:rPr>
          <w:b/>
          <w:bCs/>
          <w:color w:val="000000"/>
        </w:rPr>
        <w:t xml:space="preserve"> г.</w:t>
      </w:r>
      <w:r w:rsidRPr="0010309E">
        <w:rPr>
          <w:color w:val="000000"/>
        </w:rPr>
        <w:t xml:space="preserve"> </w:t>
      </w:r>
      <w:r w:rsidRPr="0010309E">
        <w:rPr>
          <w:color w:val="000000"/>
        </w:rPr>
        <w:br/>
        <w:t>Рабочий язык фестиваля – русский.</w:t>
      </w:r>
    </w:p>
    <w:p w:rsidR="00930603" w:rsidRPr="0010309E" w:rsidRDefault="00930603" w:rsidP="00064CA5">
      <w:pPr>
        <w:ind w:left="-567"/>
        <w:jc w:val="both"/>
      </w:pPr>
      <w:r w:rsidRPr="0010309E">
        <w:t xml:space="preserve">Работы, победившие в других фестивалях, входящих  в Ассоциацию «Всероссийского открытого форума детского и юношеского </w:t>
      </w:r>
      <w:r w:rsidR="00464C78">
        <w:t>экранного творчества «Бумеранг"</w:t>
      </w:r>
      <w:r w:rsidR="00414A5C">
        <w:t>,</w:t>
      </w:r>
      <w:r w:rsidR="00464C78">
        <w:t xml:space="preserve"> </w:t>
      </w:r>
      <w:r w:rsidRPr="0010309E">
        <w:t xml:space="preserve"> к рассмотрению не принимаются.</w:t>
      </w:r>
    </w:p>
    <w:p w:rsidR="00930603" w:rsidRPr="0010309E" w:rsidRDefault="00930603" w:rsidP="00064CA5">
      <w:pPr>
        <w:ind w:left="-567"/>
        <w:jc w:val="both"/>
        <w:rPr>
          <w:b/>
          <w:bCs/>
          <w:color w:val="000000"/>
        </w:rPr>
      </w:pPr>
      <w:r w:rsidRPr="0010309E">
        <w:rPr>
          <w:b/>
          <w:bCs/>
          <w:color w:val="000000"/>
        </w:rPr>
        <w:t xml:space="preserve">Особые условия: </w:t>
      </w:r>
      <w:r w:rsidRPr="0010309E">
        <w:rPr>
          <w:color w:val="000000"/>
        </w:rPr>
        <w:t>проживание, питание,  проезд за счет  участников и командирующей стороны.</w:t>
      </w:r>
    </w:p>
    <w:p w:rsidR="00930603" w:rsidRDefault="00930603" w:rsidP="00064CA5">
      <w:pPr>
        <w:ind w:left="-567"/>
      </w:pPr>
      <w:r w:rsidRPr="0010309E">
        <w:rPr>
          <w:color w:val="000000"/>
        </w:rPr>
        <w:t xml:space="preserve">Стоимость путевки  участия </w:t>
      </w:r>
      <w:r>
        <w:rPr>
          <w:color w:val="000000"/>
        </w:rPr>
        <w:t>(4 дня)</w:t>
      </w:r>
      <w:r w:rsidRPr="0010309E">
        <w:rPr>
          <w:color w:val="000000"/>
        </w:rPr>
        <w:t xml:space="preserve"> – 4500 рублей</w:t>
      </w:r>
      <w:r w:rsidRPr="0010309E">
        <w:t xml:space="preserve"> (питание, проживание, мастер-классы, экскурсионное обслуживание, атрибутика и символика фестиваля, кофе-паузы, посещение музеев, объектов культуры, промышленных объектов, ВУЗов  и т.д.)</w:t>
      </w:r>
    </w:p>
    <w:p w:rsidR="00930603" w:rsidRDefault="00930603" w:rsidP="00064CA5">
      <w:pPr>
        <w:ind w:left="-567"/>
      </w:pPr>
      <w:r>
        <w:t xml:space="preserve">В номерах повышенной комфортности стоимость путевки (4 дня)- 5300 рублей.  </w:t>
      </w:r>
    </w:p>
    <w:p w:rsidR="00930603" w:rsidRPr="0010309E" w:rsidRDefault="00930603" w:rsidP="00064CA5">
      <w:pPr>
        <w:ind w:left="-567"/>
        <w:rPr>
          <w:b/>
          <w:bCs/>
          <w:color w:val="000000"/>
        </w:rPr>
      </w:pPr>
    </w:p>
    <w:p w:rsidR="00930603" w:rsidRDefault="00930603" w:rsidP="00064CA5">
      <w:pPr>
        <w:rPr>
          <w:color w:val="000000"/>
        </w:rPr>
      </w:pPr>
      <w:r w:rsidRPr="0010309E">
        <w:rPr>
          <w:color w:val="000000"/>
        </w:rPr>
        <w:t xml:space="preserve">Заявку на участие в фестивале необходимо подать </w:t>
      </w:r>
      <w:r w:rsidRPr="0010309E">
        <w:rPr>
          <w:b/>
          <w:bCs/>
          <w:color w:val="000000"/>
        </w:rPr>
        <w:t>до 15</w:t>
      </w:r>
      <w:r w:rsidR="0057150D">
        <w:rPr>
          <w:b/>
          <w:bCs/>
          <w:color w:val="000000"/>
        </w:rPr>
        <w:t xml:space="preserve"> марта 2018</w:t>
      </w:r>
      <w:r w:rsidRPr="0010309E">
        <w:rPr>
          <w:b/>
          <w:bCs/>
          <w:color w:val="000000"/>
        </w:rPr>
        <w:t xml:space="preserve"> года.  </w:t>
      </w:r>
      <w:r>
        <w:rPr>
          <w:color w:val="000000"/>
        </w:rPr>
        <w:t>(Приложение № 1</w:t>
      </w:r>
    </w:p>
    <w:p w:rsidR="00930603" w:rsidRDefault="00930603" w:rsidP="00064CA5">
      <w:pPr>
        <w:rPr>
          <w:color w:val="000000"/>
        </w:rPr>
      </w:pPr>
    </w:p>
    <w:p w:rsidR="00930603" w:rsidRDefault="00930603" w:rsidP="00064CA5">
      <w:pPr>
        <w:rPr>
          <w:color w:val="000000"/>
        </w:rPr>
      </w:pPr>
      <w:r>
        <w:rPr>
          <w:color w:val="000000"/>
        </w:rPr>
        <w:t xml:space="preserve">Приложение № 1 </w:t>
      </w:r>
    </w:p>
    <w:p w:rsidR="00930603" w:rsidRPr="0010309E" w:rsidRDefault="00930603" w:rsidP="00064CA5">
      <w:pPr>
        <w:rPr>
          <w:color w:val="000000"/>
        </w:rPr>
      </w:pPr>
    </w:p>
    <w:p w:rsidR="00930603" w:rsidRPr="0010309E" w:rsidRDefault="00930603" w:rsidP="00064CA5">
      <w:r w:rsidRPr="0010309E">
        <w:t>ЗАЯВКА на участие  в Международном фестивале детско-юношеской журналистики и экранного творчества  «Волга-Юнпресс-201</w:t>
      </w:r>
      <w:r w:rsidR="009A5C1A">
        <w:t>8</w:t>
      </w:r>
      <w:r w:rsidRPr="0010309E">
        <w:t xml:space="preserve">» </w:t>
      </w:r>
      <w:r w:rsidRPr="0010309E">
        <w:rPr>
          <w:b/>
          <w:bCs/>
        </w:rPr>
        <w:t xml:space="preserve"> </w:t>
      </w:r>
    </w:p>
    <w:p w:rsidR="00930603" w:rsidRDefault="00930603" w:rsidP="00064CA5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554"/>
        <w:gridCol w:w="1985"/>
        <w:gridCol w:w="2126"/>
        <w:gridCol w:w="1701"/>
      </w:tblGrid>
      <w:tr w:rsidR="00930603" w:rsidRPr="0010309E">
        <w:tc>
          <w:tcPr>
            <w:tcW w:w="1565" w:type="dxa"/>
          </w:tcPr>
          <w:p w:rsidR="00930603" w:rsidRPr="0010309E" w:rsidRDefault="00930603" w:rsidP="001439FD">
            <w:r w:rsidRPr="0010309E">
              <w:t>Название организации, студии, объединения (полностью)</w:t>
            </w:r>
          </w:p>
        </w:tc>
        <w:tc>
          <w:tcPr>
            <w:tcW w:w="1554" w:type="dxa"/>
          </w:tcPr>
          <w:p w:rsidR="00930603" w:rsidRPr="0010309E" w:rsidRDefault="00930603" w:rsidP="001439FD">
            <w:pPr>
              <w:jc w:val="center"/>
            </w:pPr>
            <w:r w:rsidRPr="0010309E">
              <w:t>Адрес, контактный телефон, электронный адрес</w:t>
            </w:r>
          </w:p>
        </w:tc>
        <w:tc>
          <w:tcPr>
            <w:tcW w:w="1985" w:type="dxa"/>
          </w:tcPr>
          <w:p w:rsidR="00930603" w:rsidRPr="0010309E" w:rsidRDefault="00930603" w:rsidP="001439FD">
            <w:pPr>
              <w:jc w:val="center"/>
            </w:pPr>
            <w:r w:rsidRPr="0010309E">
              <w:t>Состав команды (ФИО, специализация, класс, год рождения)</w:t>
            </w:r>
          </w:p>
        </w:tc>
        <w:tc>
          <w:tcPr>
            <w:tcW w:w="2126" w:type="dxa"/>
          </w:tcPr>
          <w:p w:rsidR="00930603" w:rsidRPr="0010309E" w:rsidRDefault="00930603" w:rsidP="001439FD">
            <w:r w:rsidRPr="0010309E">
              <w:t>Название работы (газета, фильм, сюжет, программа, хронометраж и т.д.) и предполагаемая номинация</w:t>
            </w:r>
          </w:p>
        </w:tc>
        <w:tc>
          <w:tcPr>
            <w:tcW w:w="1701" w:type="dxa"/>
          </w:tcPr>
          <w:p w:rsidR="00930603" w:rsidRPr="0010309E" w:rsidRDefault="00930603" w:rsidP="001439FD">
            <w:pPr>
              <w:jc w:val="center"/>
            </w:pPr>
            <w:r w:rsidRPr="0010309E">
              <w:t>ФИО руководителя, место работы, должность, телефон, электронный адрес</w:t>
            </w:r>
          </w:p>
        </w:tc>
      </w:tr>
      <w:tr w:rsidR="00930603" w:rsidRPr="0010309E">
        <w:trPr>
          <w:trHeight w:val="291"/>
        </w:trPr>
        <w:tc>
          <w:tcPr>
            <w:tcW w:w="1565" w:type="dxa"/>
          </w:tcPr>
          <w:p w:rsidR="00930603" w:rsidRPr="0010309E" w:rsidRDefault="00930603" w:rsidP="001439FD">
            <w:pPr>
              <w:jc w:val="center"/>
            </w:pPr>
          </w:p>
        </w:tc>
        <w:tc>
          <w:tcPr>
            <w:tcW w:w="1554" w:type="dxa"/>
          </w:tcPr>
          <w:p w:rsidR="00930603" w:rsidRPr="0010309E" w:rsidRDefault="00930603" w:rsidP="001439FD">
            <w:pPr>
              <w:jc w:val="center"/>
            </w:pPr>
          </w:p>
        </w:tc>
        <w:tc>
          <w:tcPr>
            <w:tcW w:w="1985" w:type="dxa"/>
          </w:tcPr>
          <w:p w:rsidR="00930603" w:rsidRPr="0010309E" w:rsidRDefault="00930603" w:rsidP="001439FD">
            <w:pPr>
              <w:jc w:val="center"/>
            </w:pPr>
          </w:p>
        </w:tc>
        <w:tc>
          <w:tcPr>
            <w:tcW w:w="2126" w:type="dxa"/>
          </w:tcPr>
          <w:p w:rsidR="00930603" w:rsidRPr="0010309E" w:rsidRDefault="00930603" w:rsidP="001439FD">
            <w:pPr>
              <w:jc w:val="center"/>
            </w:pPr>
          </w:p>
        </w:tc>
        <w:tc>
          <w:tcPr>
            <w:tcW w:w="1701" w:type="dxa"/>
          </w:tcPr>
          <w:p w:rsidR="00930603" w:rsidRPr="0010309E" w:rsidRDefault="00930603" w:rsidP="001439FD">
            <w:pPr>
              <w:jc w:val="center"/>
            </w:pPr>
          </w:p>
        </w:tc>
      </w:tr>
    </w:tbl>
    <w:p w:rsidR="00930603" w:rsidRDefault="00930603" w:rsidP="00064CA5">
      <w:pPr>
        <w:rPr>
          <w:color w:val="000000"/>
        </w:rPr>
      </w:pPr>
    </w:p>
    <w:p w:rsidR="00930603" w:rsidRPr="00CD65EF" w:rsidRDefault="00930603">
      <w:pPr>
        <w:rPr>
          <w:color w:val="0000FF"/>
          <w:sz w:val="20"/>
          <w:szCs w:val="20"/>
        </w:rPr>
      </w:pPr>
      <w:r w:rsidRPr="00CD71B5">
        <w:rPr>
          <w:color w:val="000000"/>
          <w:sz w:val="20"/>
          <w:szCs w:val="20"/>
        </w:rPr>
        <w:t xml:space="preserve">Дополнительную информацию можно получить у руководителя фестиваля: </w:t>
      </w:r>
      <w:r w:rsidRPr="00CD71B5">
        <w:rPr>
          <w:color w:val="000000"/>
          <w:sz w:val="20"/>
          <w:szCs w:val="20"/>
        </w:rPr>
        <w:br/>
        <w:t xml:space="preserve">Соплякова Николая Ивановича тел: сот. 8-927-780-27-53, </w:t>
      </w:r>
      <w:r w:rsidRPr="00CD71B5">
        <w:rPr>
          <w:color w:val="000000"/>
          <w:sz w:val="20"/>
          <w:szCs w:val="20"/>
          <w:lang w:val="en-US"/>
        </w:rPr>
        <w:t>E</w:t>
      </w:r>
      <w:r w:rsidRPr="00CD71B5">
        <w:rPr>
          <w:color w:val="000000"/>
          <w:sz w:val="20"/>
          <w:szCs w:val="20"/>
        </w:rPr>
        <w:t>-</w:t>
      </w:r>
      <w:r w:rsidRPr="00CD71B5">
        <w:rPr>
          <w:color w:val="000000"/>
          <w:sz w:val="20"/>
          <w:szCs w:val="20"/>
          <w:lang w:val="en-US"/>
        </w:rPr>
        <w:t>mail</w:t>
      </w:r>
      <w:r w:rsidRPr="00CD71B5">
        <w:rPr>
          <w:color w:val="000000"/>
          <w:sz w:val="20"/>
          <w:szCs w:val="20"/>
        </w:rPr>
        <w:t>:</w:t>
      </w:r>
      <w:r w:rsidRPr="00CD71B5">
        <w:rPr>
          <w:color w:val="0000FF"/>
          <w:sz w:val="20"/>
          <w:szCs w:val="20"/>
        </w:rPr>
        <w:t xml:space="preserve"> </w:t>
      </w:r>
      <w:hyperlink r:id="rId8" w:history="1">
        <w:r w:rsidRPr="00CD71B5">
          <w:rPr>
            <w:rStyle w:val="a3"/>
            <w:color w:val="0000FF"/>
            <w:sz w:val="20"/>
            <w:szCs w:val="20"/>
            <w:lang w:val="en-US"/>
          </w:rPr>
          <w:t>volga</w:t>
        </w:r>
        <w:r w:rsidRPr="00CD71B5">
          <w:rPr>
            <w:rStyle w:val="a3"/>
            <w:color w:val="0000FF"/>
            <w:sz w:val="20"/>
            <w:szCs w:val="20"/>
          </w:rPr>
          <w:t>-</w:t>
        </w:r>
        <w:r w:rsidRPr="00CD71B5">
          <w:rPr>
            <w:rStyle w:val="a3"/>
            <w:color w:val="0000FF"/>
            <w:sz w:val="20"/>
            <w:szCs w:val="20"/>
            <w:lang w:val="en-US"/>
          </w:rPr>
          <w:t>ynpress</w:t>
        </w:r>
        <w:r w:rsidRPr="00CD71B5">
          <w:rPr>
            <w:rStyle w:val="a3"/>
            <w:color w:val="0000FF"/>
            <w:sz w:val="20"/>
            <w:szCs w:val="20"/>
          </w:rPr>
          <w:t>@</w:t>
        </w:r>
        <w:r w:rsidRPr="00CD71B5">
          <w:rPr>
            <w:rStyle w:val="a3"/>
            <w:color w:val="0000FF"/>
            <w:sz w:val="20"/>
            <w:szCs w:val="20"/>
            <w:lang w:val="en-US"/>
          </w:rPr>
          <w:t>mail</w:t>
        </w:r>
        <w:r w:rsidRPr="00CD71B5">
          <w:rPr>
            <w:rStyle w:val="a3"/>
            <w:color w:val="0000FF"/>
            <w:sz w:val="20"/>
            <w:szCs w:val="20"/>
          </w:rPr>
          <w:t>.</w:t>
        </w:r>
        <w:r w:rsidRPr="00CD71B5">
          <w:rPr>
            <w:rStyle w:val="a3"/>
            <w:color w:val="0000FF"/>
            <w:sz w:val="20"/>
            <w:szCs w:val="20"/>
            <w:lang w:val="en-US"/>
          </w:rPr>
          <w:t>ru</w:t>
        </w:r>
      </w:hyperlink>
    </w:p>
    <w:sectPr w:rsidR="00930603" w:rsidRPr="00CD65EF" w:rsidSect="00192C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09" w:rsidRDefault="00BB6809" w:rsidP="00192C9F">
      <w:r>
        <w:separator/>
      </w:r>
    </w:p>
  </w:endnote>
  <w:endnote w:type="continuationSeparator" w:id="0">
    <w:p w:rsidR="00BB6809" w:rsidRDefault="00BB6809" w:rsidP="0019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03" w:rsidRDefault="006565B9" w:rsidP="0060149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06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C1A">
      <w:rPr>
        <w:rStyle w:val="a6"/>
        <w:noProof/>
      </w:rPr>
      <w:t>3</w:t>
    </w:r>
    <w:r>
      <w:rPr>
        <w:rStyle w:val="a6"/>
      </w:rPr>
      <w:fldChar w:fldCharType="end"/>
    </w:r>
  </w:p>
  <w:p w:rsidR="00930603" w:rsidRDefault="00930603" w:rsidP="007E25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09" w:rsidRDefault="00BB6809" w:rsidP="00192C9F">
      <w:r>
        <w:separator/>
      </w:r>
    </w:p>
  </w:footnote>
  <w:footnote w:type="continuationSeparator" w:id="0">
    <w:p w:rsidR="00BB6809" w:rsidRDefault="00BB6809" w:rsidP="00192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CA5"/>
    <w:rsid w:val="00064CA5"/>
    <w:rsid w:val="000756F4"/>
    <w:rsid w:val="000C0040"/>
    <w:rsid w:val="0010309E"/>
    <w:rsid w:val="0010681F"/>
    <w:rsid w:val="001439FD"/>
    <w:rsid w:val="00192C9F"/>
    <w:rsid w:val="001C1742"/>
    <w:rsid w:val="0026300A"/>
    <w:rsid w:val="003121B8"/>
    <w:rsid w:val="003645C3"/>
    <w:rsid w:val="004102B0"/>
    <w:rsid w:val="00414A5C"/>
    <w:rsid w:val="00464C78"/>
    <w:rsid w:val="0047066F"/>
    <w:rsid w:val="00472D96"/>
    <w:rsid w:val="004E7D5A"/>
    <w:rsid w:val="004F0541"/>
    <w:rsid w:val="004F5430"/>
    <w:rsid w:val="0057150D"/>
    <w:rsid w:val="005F5288"/>
    <w:rsid w:val="0060149C"/>
    <w:rsid w:val="006077FC"/>
    <w:rsid w:val="00614EF1"/>
    <w:rsid w:val="006565B9"/>
    <w:rsid w:val="006C5442"/>
    <w:rsid w:val="006E6CDB"/>
    <w:rsid w:val="00704447"/>
    <w:rsid w:val="007E2598"/>
    <w:rsid w:val="00830A39"/>
    <w:rsid w:val="0085626F"/>
    <w:rsid w:val="00865602"/>
    <w:rsid w:val="00930603"/>
    <w:rsid w:val="00951736"/>
    <w:rsid w:val="009529B4"/>
    <w:rsid w:val="00980AAD"/>
    <w:rsid w:val="009A5C1A"/>
    <w:rsid w:val="00A363E6"/>
    <w:rsid w:val="00AD16A9"/>
    <w:rsid w:val="00AF0BFF"/>
    <w:rsid w:val="00B4247E"/>
    <w:rsid w:val="00BB6809"/>
    <w:rsid w:val="00C35D9D"/>
    <w:rsid w:val="00C56F5E"/>
    <w:rsid w:val="00CB184E"/>
    <w:rsid w:val="00CD65EF"/>
    <w:rsid w:val="00CD71B5"/>
    <w:rsid w:val="00CE587D"/>
    <w:rsid w:val="00D07B50"/>
    <w:rsid w:val="00D31633"/>
    <w:rsid w:val="00D63A08"/>
    <w:rsid w:val="00D747E6"/>
    <w:rsid w:val="00D9404C"/>
    <w:rsid w:val="00DF6646"/>
    <w:rsid w:val="00E5138D"/>
    <w:rsid w:val="00F54D9E"/>
    <w:rsid w:val="00F8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A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4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4CA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064CA5"/>
    <w:rPr>
      <w:color w:val="FFFF00"/>
      <w:u w:val="single"/>
    </w:rPr>
  </w:style>
  <w:style w:type="paragraph" w:styleId="a4">
    <w:name w:val="footer"/>
    <w:basedOn w:val="a"/>
    <w:link w:val="a5"/>
    <w:uiPriority w:val="99"/>
    <w:rsid w:val="00064C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4CA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64CA5"/>
  </w:style>
  <w:style w:type="character" w:customStyle="1" w:styleId="apple-converted-space">
    <w:name w:val="apple-converted-space"/>
    <w:basedOn w:val="a0"/>
    <w:uiPriority w:val="99"/>
    <w:rsid w:val="00064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-ynpres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bumerang.t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ga-ynpress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"Аспект"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2018-01-04T16:50:00Z</cp:lastPrinted>
  <dcterms:created xsi:type="dcterms:W3CDTF">2017-01-06T07:56:00Z</dcterms:created>
  <dcterms:modified xsi:type="dcterms:W3CDTF">2018-01-12T15:45:00Z</dcterms:modified>
</cp:coreProperties>
</file>